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Кравченко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Кравченко Марка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4rplc-1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Кравченко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UserDefinedgrp-15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3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запрещающий сигнал светофора повторно, чем нарушил п. 6.2 Правил дорожного движения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Кравченко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в совершенном правонарушении признал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Кравченко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Кравченко М.В. </w:t>
      </w:r>
      <w:r>
        <w:rPr>
          <w:rStyle w:val="cat-Dategrp-7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4 по </w:t>
      </w:r>
      <w:r>
        <w:rPr>
          <w:rStyle w:val="cat-Addressgrp-4rplc-2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UserDefinedgrp-15rplc-3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3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запрещающий сигнал светофора повторно, чем нарушил п. 6.2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Dategrp-8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Кравченко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 к административной ответственности по ч. 1 ст. 12.12 КоАП РФ и подвергнут административному штрафу в сумме </w:t>
      </w:r>
      <w:r>
        <w:rPr>
          <w:rStyle w:val="cat-Sumgrp-18rplc-3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вступившее в законную силу </w:t>
      </w:r>
      <w:r>
        <w:rPr>
          <w:rStyle w:val="cat-Dategrp-9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0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значения: зеленый сигнал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 движение;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Кравченко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Кравченко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статьи).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Кравченко Марка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по ч. 3 ст. 12.12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19rplc-4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UserDefinedgrp-33rplc-44"/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46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>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112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</w:rPr>
        <w:t>платежа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03100643000000018700</w:t>
      </w:r>
      <w:r>
        <w:rPr>
          <w:rFonts w:ascii="Times New Roman" w:eastAsia="Times New Roman" w:hAnsi="Times New Roman" w:cs="Times New Roman"/>
        </w:rPr>
        <w:t xml:space="preserve"> в РКЦ Ханты-Мансийск; БИК </w:t>
      </w:r>
      <w:r>
        <w:rPr>
          <w:rStyle w:val="cat-PhoneNumbergrp-25rplc-4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26rplc-4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27rplc-5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28rplc-5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</w:rPr>
        <w:t xml:space="preserve">);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18810</w:t>
      </w:r>
      <w:r>
        <w:rPr>
          <w:rFonts w:ascii="Times New Roman" w:eastAsia="Times New Roman" w:hAnsi="Times New Roman" w:cs="Times New Roman"/>
        </w:rPr>
        <w:t>486230</w:t>
      </w:r>
      <w:r>
        <w:rPr>
          <w:rFonts w:ascii="Times New Roman" w:eastAsia="Times New Roman" w:hAnsi="Times New Roman" w:cs="Times New Roman"/>
        </w:rPr>
        <w:t>32002</w:t>
      </w:r>
      <w:r>
        <w:rPr>
          <w:rFonts w:ascii="Times New Roman" w:eastAsia="Times New Roman" w:hAnsi="Times New Roman" w:cs="Times New Roman"/>
        </w:rPr>
        <w:t>5552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5rplc-5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3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54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26692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ExternalSystemDefinedgrp-30rplc-11">
    <w:name w:val="cat-ExternalSystemDefined grp-30 rplc-11"/>
    <w:basedOn w:val="DefaultParagraphFont"/>
  </w:style>
  <w:style w:type="character" w:customStyle="1" w:styleId="cat-PhoneNumbergrp-24rplc-12">
    <w:name w:val="cat-PhoneNumber grp-24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Timegrp-22rplc-16">
    <w:name w:val="cat-Time grp-22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UserDefinedgrp-33rplc-19">
    <w:name w:val="cat-UserDefined grp-33 rplc-19"/>
    <w:basedOn w:val="DefaultParagraphFont"/>
  </w:style>
  <w:style w:type="character" w:customStyle="1" w:styleId="cat-UserDefinedgrp-15rplc-21">
    <w:name w:val="cat-UserDefined grp-15 rplc-21"/>
    <w:basedOn w:val="DefaultParagraphFont"/>
  </w:style>
  <w:style w:type="character" w:customStyle="1" w:styleId="cat-CarNumbergrp-23rplc-22">
    <w:name w:val="cat-CarNumber grp-23 rplc-22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Dategrp-7rplc-27">
    <w:name w:val="cat-Date grp-7 rplc-27"/>
    <w:basedOn w:val="DefaultParagraphFont"/>
  </w:style>
  <w:style w:type="character" w:customStyle="1" w:styleId="cat-Timegrp-22rplc-28">
    <w:name w:val="cat-Time grp-22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Addressgrp-3rplc-30">
    <w:name w:val="cat-Address grp-3 rplc-30"/>
    <w:basedOn w:val="DefaultParagraphFont"/>
  </w:style>
  <w:style w:type="character" w:customStyle="1" w:styleId="cat-UserDefinedgrp-33rplc-31">
    <w:name w:val="cat-UserDefined grp-33 rplc-31"/>
    <w:basedOn w:val="DefaultParagraphFont"/>
  </w:style>
  <w:style w:type="character" w:customStyle="1" w:styleId="cat-UserDefinedgrp-15rplc-32">
    <w:name w:val="cat-UserDefined grp-15 rplc-32"/>
    <w:basedOn w:val="DefaultParagraphFont"/>
  </w:style>
  <w:style w:type="character" w:customStyle="1" w:styleId="cat-CarNumbergrp-23rplc-33">
    <w:name w:val="cat-CarNumber grp-23 rplc-33"/>
    <w:basedOn w:val="DefaultParagraphFont"/>
  </w:style>
  <w:style w:type="character" w:customStyle="1" w:styleId="cat-Dategrp-8rplc-34">
    <w:name w:val="cat-Date grp-8 rplc-34"/>
    <w:basedOn w:val="DefaultParagraphFont"/>
  </w:style>
  <w:style w:type="character" w:customStyle="1" w:styleId="cat-Sumgrp-18rplc-36">
    <w:name w:val="cat-Sum grp-18 rplc-36"/>
    <w:basedOn w:val="DefaultParagraphFont"/>
  </w:style>
  <w:style w:type="character" w:customStyle="1" w:styleId="cat-Dategrp-9rplc-37">
    <w:name w:val="cat-Date grp-9 rplc-37"/>
    <w:basedOn w:val="DefaultParagraphFont"/>
  </w:style>
  <w:style w:type="character" w:customStyle="1" w:styleId="cat-Dategrp-10rplc-38">
    <w:name w:val="cat-Date grp-10 rplc-38"/>
    <w:basedOn w:val="DefaultParagraphFont"/>
  </w:style>
  <w:style w:type="character" w:customStyle="1" w:styleId="cat-Sumgrp-19rplc-42">
    <w:name w:val="cat-Sum grp-19 rplc-42"/>
    <w:basedOn w:val="DefaultParagraphFont"/>
  </w:style>
  <w:style w:type="character" w:customStyle="1" w:styleId="cat-UserDefinedgrp-33rplc-44">
    <w:name w:val="cat-UserDefined grp-33 rplc-44"/>
    <w:basedOn w:val="DefaultParagraphFont"/>
  </w:style>
  <w:style w:type="character" w:customStyle="1" w:styleId="cat-Dategrp-11rplc-46">
    <w:name w:val="cat-Date grp-11 rplc-46"/>
    <w:basedOn w:val="DefaultParagraphFont"/>
  </w:style>
  <w:style w:type="character" w:customStyle="1" w:styleId="cat-PhoneNumbergrp-25rplc-48">
    <w:name w:val="cat-PhoneNumber grp-25 rplc-48"/>
    <w:basedOn w:val="DefaultParagraphFont"/>
  </w:style>
  <w:style w:type="character" w:customStyle="1" w:styleId="cat-PhoneNumbergrp-26rplc-49">
    <w:name w:val="cat-PhoneNumber grp-26 rplc-49"/>
    <w:basedOn w:val="DefaultParagraphFont"/>
  </w:style>
  <w:style w:type="character" w:customStyle="1" w:styleId="cat-PhoneNumbergrp-27rplc-50">
    <w:name w:val="cat-PhoneNumber grp-27 rplc-50"/>
    <w:basedOn w:val="DefaultParagraphFont"/>
  </w:style>
  <w:style w:type="character" w:customStyle="1" w:styleId="cat-PhoneNumbergrp-28rplc-51">
    <w:name w:val="cat-PhoneNumber grp-28 rplc-51"/>
    <w:basedOn w:val="DefaultParagraphFont"/>
  </w:style>
  <w:style w:type="character" w:customStyle="1" w:styleId="cat-Addressgrp-5rplc-52">
    <w:name w:val="cat-Address grp-5 rplc-52"/>
    <w:basedOn w:val="DefaultParagraphFont"/>
  </w:style>
  <w:style w:type="character" w:customStyle="1" w:styleId="cat-Addressgrp-3rplc-53">
    <w:name w:val="cat-Address grp-3 rplc-53"/>
    <w:basedOn w:val="DefaultParagraphFont"/>
  </w:style>
  <w:style w:type="character" w:customStyle="1" w:styleId="cat-SumInWordsgrp-20rplc-54">
    <w:name w:val="cat-SumInWords grp-20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1DE4-DA82-4A72-8C67-2BDDD012816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